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64474" w:rsidRDefault="00B659E1" w:rsidP="00B659E1">
      <w:pPr>
        <w:jc w:val="right"/>
        <w:rPr>
          <w:bCs/>
        </w:rPr>
      </w:pPr>
      <w:proofErr w:type="gramStart"/>
      <w:r w:rsidRPr="00C64474">
        <w:rPr>
          <w:bCs/>
        </w:rPr>
        <w:t>Reg.</w:t>
      </w:r>
      <w:r w:rsidR="00C64474">
        <w:rPr>
          <w:bCs/>
        </w:rPr>
        <w:t xml:space="preserve"> </w:t>
      </w:r>
      <w:r w:rsidRPr="00C64474">
        <w:rPr>
          <w:bCs/>
        </w:rPr>
        <w:t>No.</w:t>
      </w:r>
      <w:proofErr w:type="gramEnd"/>
      <w:r w:rsidRPr="00C64474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763199" w:rsidRPr="00AA3F2E" w:rsidTr="00342CB9">
        <w:tc>
          <w:tcPr>
            <w:tcW w:w="1616" w:type="dxa"/>
          </w:tcPr>
          <w:p w:rsidR="00763199" w:rsidRPr="00AA3F2E" w:rsidRDefault="00763199" w:rsidP="007631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763199" w:rsidRPr="00AA3F2E" w:rsidRDefault="000406C5" w:rsidP="0076319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967DD0">
              <w:rPr>
                <w:b/>
              </w:rPr>
              <w:t>BT</w:t>
            </w:r>
            <w:r>
              <w:rPr>
                <w:b/>
              </w:rPr>
              <w:t>2060</w:t>
            </w:r>
          </w:p>
        </w:tc>
        <w:tc>
          <w:tcPr>
            <w:tcW w:w="1890" w:type="dxa"/>
          </w:tcPr>
          <w:p w:rsidR="00763199" w:rsidRPr="00C64474" w:rsidRDefault="00763199" w:rsidP="00763199">
            <w:pPr>
              <w:pStyle w:val="Title"/>
              <w:jc w:val="left"/>
              <w:rPr>
                <w:b/>
              </w:rPr>
            </w:pPr>
            <w:r w:rsidRPr="00C6447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763199" w:rsidRPr="00AA3F2E" w:rsidRDefault="00763199" w:rsidP="007631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763199" w:rsidRPr="00AA3F2E" w:rsidTr="00342CB9">
        <w:tc>
          <w:tcPr>
            <w:tcW w:w="1616" w:type="dxa"/>
          </w:tcPr>
          <w:p w:rsidR="00763199" w:rsidRPr="00AA3F2E" w:rsidRDefault="00763199" w:rsidP="007631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763199" w:rsidRPr="00AA3F2E" w:rsidRDefault="00967DD0" w:rsidP="0076319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BIOLOGY IN EVERYDAY LIFE</w:t>
            </w:r>
          </w:p>
        </w:tc>
        <w:tc>
          <w:tcPr>
            <w:tcW w:w="1890" w:type="dxa"/>
          </w:tcPr>
          <w:p w:rsidR="00763199" w:rsidRPr="00C64474" w:rsidRDefault="00763199" w:rsidP="00C64474">
            <w:pPr>
              <w:pStyle w:val="Title"/>
              <w:jc w:val="left"/>
              <w:rPr>
                <w:b/>
              </w:rPr>
            </w:pPr>
            <w:r w:rsidRPr="00C64474">
              <w:rPr>
                <w:b/>
              </w:rPr>
              <w:t xml:space="preserve">Max. </w:t>
            </w:r>
            <w:proofErr w:type="gramStart"/>
            <w:r w:rsidR="00C64474">
              <w:rPr>
                <w:b/>
              </w:rPr>
              <w:t>M</w:t>
            </w:r>
            <w:r w:rsidRPr="00C6447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763199" w:rsidRPr="00AA3F2E" w:rsidRDefault="00763199" w:rsidP="007631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C64474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450"/>
        <w:gridCol w:w="6930"/>
        <w:gridCol w:w="1170"/>
        <w:gridCol w:w="950"/>
      </w:tblGrid>
      <w:tr w:rsidR="008C7BA2" w:rsidRPr="00C64474" w:rsidTr="00C64474">
        <w:trPr>
          <w:trHeight w:val="132"/>
        </w:trPr>
        <w:tc>
          <w:tcPr>
            <w:tcW w:w="1080" w:type="dxa"/>
            <w:shd w:val="clear" w:color="auto" w:fill="auto"/>
            <w:vAlign w:val="center"/>
          </w:tcPr>
          <w:p w:rsidR="008C7BA2" w:rsidRPr="00C64474" w:rsidRDefault="008C7BA2" w:rsidP="008C7BA2">
            <w:pPr>
              <w:jc w:val="center"/>
              <w:rPr>
                <w:b/>
              </w:rPr>
            </w:pPr>
            <w:r w:rsidRPr="00C64474">
              <w:rPr>
                <w:b/>
              </w:rPr>
              <w:t>Q. No.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8C7BA2" w:rsidRPr="00C64474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8C7BA2" w:rsidRPr="00C64474" w:rsidRDefault="008C7BA2" w:rsidP="00193F27">
            <w:pPr>
              <w:jc w:val="center"/>
              <w:rPr>
                <w:b/>
              </w:rPr>
            </w:pPr>
            <w:r w:rsidRPr="00C6447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64474" w:rsidRDefault="008C7BA2" w:rsidP="00193F27">
            <w:pPr>
              <w:rPr>
                <w:b/>
              </w:rPr>
            </w:pPr>
            <w:r w:rsidRPr="00C64474">
              <w:rPr>
                <w:b/>
              </w:rPr>
              <w:t xml:space="preserve">Course </w:t>
            </w:r>
          </w:p>
          <w:p w:rsidR="008C7BA2" w:rsidRPr="00C64474" w:rsidRDefault="008C7BA2" w:rsidP="00193F27">
            <w:pPr>
              <w:rPr>
                <w:b/>
              </w:rPr>
            </w:pPr>
            <w:r w:rsidRPr="00C6447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64474" w:rsidRDefault="008C7BA2" w:rsidP="00193F27">
            <w:pPr>
              <w:rPr>
                <w:b/>
              </w:rPr>
            </w:pPr>
            <w:r w:rsidRPr="00C64474">
              <w:rPr>
                <w:b/>
              </w:rPr>
              <w:t>Marks</w:t>
            </w:r>
          </w:p>
        </w:tc>
      </w:tr>
      <w:tr w:rsidR="009B775B" w:rsidRPr="00C64474" w:rsidTr="00C64474">
        <w:trPr>
          <w:trHeight w:val="90"/>
        </w:trPr>
        <w:tc>
          <w:tcPr>
            <w:tcW w:w="1080" w:type="dxa"/>
            <w:shd w:val="clear" w:color="auto" w:fill="auto"/>
            <w:vAlign w:val="center"/>
          </w:tcPr>
          <w:p w:rsidR="009B775B" w:rsidRPr="00C64474" w:rsidRDefault="009B775B" w:rsidP="00C64474">
            <w:pPr>
              <w:jc w:val="center"/>
            </w:pPr>
            <w:r w:rsidRPr="00C64474">
              <w:t>1.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9B775B" w:rsidRPr="00C64474" w:rsidRDefault="009B775B" w:rsidP="00C64474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9B775B" w:rsidRPr="00C64474" w:rsidRDefault="009B775B" w:rsidP="009B775B">
            <w:pPr>
              <w:jc w:val="both"/>
            </w:pPr>
            <w:r w:rsidRPr="00C64474">
              <w:t>Associate the spread of disease using the story of “Typhoid Mary” with your own conclusions.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775B" w:rsidRPr="00C64474" w:rsidRDefault="009B775B" w:rsidP="009B775B">
            <w:pPr>
              <w:jc w:val="center"/>
            </w:pPr>
            <w:r w:rsidRPr="00C64474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775B" w:rsidRPr="00C64474" w:rsidRDefault="009B775B" w:rsidP="009B775B">
            <w:pPr>
              <w:jc w:val="center"/>
            </w:pPr>
            <w:r w:rsidRPr="00C64474">
              <w:t>20</w:t>
            </w:r>
          </w:p>
        </w:tc>
      </w:tr>
      <w:tr w:rsidR="009B775B" w:rsidRPr="00C64474" w:rsidTr="00BA2865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B775B" w:rsidRPr="00C64474" w:rsidRDefault="009B775B" w:rsidP="00C64474">
            <w:pPr>
              <w:jc w:val="center"/>
              <w:rPr>
                <w:b/>
              </w:rPr>
            </w:pPr>
            <w:r w:rsidRPr="00C64474">
              <w:rPr>
                <w:b/>
              </w:rPr>
              <w:t>(OR)</w:t>
            </w:r>
          </w:p>
        </w:tc>
      </w:tr>
      <w:tr w:rsidR="009B775B" w:rsidRPr="00C64474" w:rsidTr="00C64474">
        <w:trPr>
          <w:trHeight w:val="90"/>
        </w:trPr>
        <w:tc>
          <w:tcPr>
            <w:tcW w:w="1080" w:type="dxa"/>
            <w:shd w:val="clear" w:color="auto" w:fill="auto"/>
            <w:vAlign w:val="center"/>
          </w:tcPr>
          <w:p w:rsidR="009B775B" w:rsidRPr="00C64474" w:rsidRDefault="009B775B" w:rsidP="00C64474">
            <w:pPr>
              <w:jc w:val="center"/>
            </w:pPr>
            <w:r w:rsidRPr="00C64474">
              <w:t>2.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9B775B" w:rsidRPr="00C64474" w:rsidRDefault="009B775B" w:rsidP="00C64474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9B775B" w:rsidRPr="00C64474" w:rsidRDefault="009B775B" w:rsidP="009B775B">
            <w:pPr>
              <w:jc w:val="both"/>
            </w:pPr>
            <w:r w:rsidRPr="00C64474">
              <w:t>Summarize the contribution of Charles Darwin and the Controversies that followed his work.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775B" w:rsidRPr="00C64474" w:rsidRDefault="009B775B" w:rsidP="009B775B">
            <w:pPr>
              <w:jc w:val="center"/>
            </w:pPr>
            <w:r w:rsidRPr="00C64474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775B" w:rsidRPr="00C64474" w:rsidRDefault="009B775B" w:rsidP="009B775B">
            <w:pPr>
              <w:jc w:val="center"/>
            </w:pPr>
            <w:r w:rsidRPr="00C64474">
              <w:t>20</w:t>
            </w:r>
          </w:p>
        </w:tc>
      </w:tr>
      <w:tr w:rsidR="009B775B" w:rsidRPr="00C64474" w:rsidTr="00C64474">
        <w:trPr>
          <w:trHeight w:val="90"/>
        </w:trPr>
        <w:tc>
          <w:tcPr>
            <w:tcW w:w="1080" w:type="dxa"/>
            <w:shd w:val="clear" w:color="auto" w:fill="auto"/>
            <w:vAlign w:val="center"/>
          </w:tcPr>
          <w:p w:rsidR="009B775B" w:rsidRPr="00C64474" w:rsidRDefault="009B775B" w:rsidP="00C64474">
            <w:pPr>
              <w:jc w:val="center"/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9B775B" w:rsidRPr="00C64474" w:rsidRDefault="009B775B" w:rsidP="00C64474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9B775B" w:rsidRPr="00C64474" w:rsidRDefault="009B775B" w:rsidP="009B775B"/>
        </w:tc>
        <w:tc>
          <w:tcPr>
            <w:tcW w:w="1170" w:type="dxa"/>
            <w:shd w:val="clear" w:color="auto" w:fill="auto"/>
            <w:vAlign w:val="center"/>
          </w:tcPr>
          <w:p w:rsidR="009B775B" w:rsidRPr="00C64474" w:rsidRDefault="009B775B" w:rsidP="009B775B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9B775B" w:rsidRPr="00C64474" w:rsidRDefault="009B775B" w:rsidP="009B775B">
            <w:pPr>
              <w:jc w:val="center"/>
            </w:pPr>
          </w:p>
        </w:tc>
      </w:tr>
      <w:tr w:rsidR="009B775B" w:rsidRPr="00C64474" w:rsidTr="00C64474">
        <w:trPr>
          <w:trHeight w:val="90"/>
        </w:trPr>
        <w:tc>
          <w:tcPr>
            <w:tcW w:w="1080" w:type="dxa"/>
            <w:shd w:val="clear" w:color="auto" w:fill="auto"/>
            <w:vAlign w:val="center"/>
          </w:tcPr>
          <w:p w:rsidR="009B775B" w:rsidRPr="00C64474" w:rsidRDefault="009B775B" w:rsidP="00C64474">
            <w:pPr>
              <w:jc w:val="center"/>
            </w:pPr>
            <w:r w:rsidRPr="00C64474">
              <w:t>3.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9B775B" w:rsidRPr="00C64474" w:rsidRDefault="009B775B" w:rsidP="00C64474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9B775B" w:rsidRPr="00C64474" w:rsidRDefault="009B775B" w:rsidP="009B775B">
            <w:pPr>
              <w:jc w:val="both"/>
            </w:pPr>
            <w:r w:rsidRPr="00C64474">
              <w:t>Analyze the severity of Depression as a serious mood disorder.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775B" w:rsidRPr="00C64474" w:rsidRDefault="009B775B" w:rsidP="009B775B">
            <w:pPr>
              <w:jc w:val="center"/>
            </w:pPr>
            <w:r w:rsidRPr="00C6447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775B" w:rsidRPr="00C64474" w:rsidRDefault="009B775B" w:rsidP="009B775B">
            <w:pPr>
              <w:jc w:val="center"/>
            </w:pPr>
            <w:r w:rsidRPr="00C64474">
              <w:t>20</w:t>
            </w:r>
          </w:p>
        </w:tc>
      </w:tr>
      <w:tr w:rsidR="009B775B" w:rsidRPr="00C64474" w:rsidTr="00BA2865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B775B" w:rsidRPr="00C64474" w:rsidRDefault="009B775B" w:rsidP="00C64474">
            <w:pPr>
              <w:jc w:val="center"/>
              <w:rPr>
                <w:b/>
              </w:rPr>
            </w:pPr>
            <w:r w:rsidRPr="00C64474">
              <w:rPr>
                <w:b/>
              </w:rPr>
              <w:t>(OR)</w:t>
            </w:r>
          </w:p>
        </w:tc>
      </w:tr>
      <w:tr w:rsidR="00D249E4" w:rsidRPr="00C64474" w:rsidTr="00C64474">
        <w:trPr>
          <w:trHeight w:val="90"/>
        </w:trPr>
        <w:tc>
          <w:tcPr>
            <w:tcW w:w="1080" w:type="dxa"/>
            <w:shd w:val="clear" w:color="auto" w:fill="auto"/>
            <w:vAlign w:val="center"/>
          </w:tcPr>
          <w:p w:rsidR="00D249E4" w:rsidRPr="00C64474" w:rsidRDefault="00D249E4" w:rsidP="00C64474">
            <w:pPr>
              <w:jc w:val="center"/>
            </w:pPr>
            <w:r w:rsidRPr="00C64474">
              <w:t>4.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249E4" w:rsidRPr="00C64474" w:rsidRDefault="00D249E4" w:rsidP="00C64474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D249E4" w:rsidRPr="00C64474" w:rsidRDefault="004037AF" w:rsidP="00D249E4">
            <w:pPr>
              <w:jc w:val="both"/>
            </w:pPr>
            <w:r w:rsidRPr="00C64474">
              <w:t>Outline</w:t>
            </w:r>
            <w:r w:rsidR="00D249E4" w:rsidRPr="00C64474">
              <w:t xml:space="preserve"> the various disorders of the digestive system with a neat labelled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center"/>
            </w:pPr>
            <w:r w:rsidRPr="00C6447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center"/>
            </w:pPr>
            <w:r w:rsidRPr="00C64474">
              <w:t>20</w:t>
            </w:r>
          </w:p>
        </w:tc>
      </w:tr>
      <w:tr w:rsidR="00D249E4" w:rsidRPr="00C64474" w:rsidTr="00C64474">
        <w:trPr>
          <w:trHeight w:val="90"/>
        </w:trPr>
        <w:tc>
          <w:tcPr>
            <w:tcW w:w="1080" w:type="dxa"/>
            <w:shd w:val="clear" w:color="auto" w:fill="auto"/>
            <w:vAlign w:val="center"/>
          </w:tcPr>
          <w:p w:rsidR="00D249E4" w:rsidRPr="00C64474" w:rsidRDefault="00D249E4" w:rsidP="00C64474">
            <w:pPr>
              <w:jc w:val="center"/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D249E4" w:rsidRPr="00C64474" w:rsidRDefault="00D249E4" w:rsidP="00C64474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D249E4" w:rsidRPr="00C64474" w:rsidRDefault="00D249E4" w:rsidP="00D249E4"/>
        </w:tc>
        <w:tc>
          <w:tcPr>
            <w:tcW w:w="117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center"/>
            </w:pPr>
          </w:p>
        </w:tc>
      </w:tr>
      <w:tr w:rsidR="00D249E4" w:rsidRPr="00C64474" w:rsidTr="00C64474">
        <w:trPr>
          <w:trHeight w:val="90"/>
        </w:trPr>
        <w:tc>
          <w:tcPr>
            <w:tcW w:w="1080" w:type="dxa"/>
            <w:shd w:val="clear" w:color="auto" w:fill="auto"/>
            <w:vAlign w:val="center"/>
          </w:tcPr>
          <w:p w:rsidR="00D249E4" w:rsidRPr="00C64474" w:rsidRDefault="00D249E4" w:rsidP="00C64474">
            <w:pPr>
              <w:jc w:val="center"/>
            </w:pPr>
            <w:r w:rsidRPr="00C64474">
              <w:t>5.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249E4" w:rsidRPr="00C64474" w:rsidRDefault="00D249E4" w:rsidP="00C64474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both"/>
            </w:pPr>
            <w:r w:rsidRPr="00C64474">
              <w:t xml:space="preserve">Infer the positivity brought in by the use of </w:t>
            </w:r>
            <w:proofErr w:type="spellStart"/>
            <w:r w:rsidRPr="00C64474">
              <w:t>Biofetilizer</w:t>
            </w:r>
            <w:proofErr w:type="spellEnd"/>
            <w:r w:rsidRPr="00C64474">
              <w:t xml:space="preserve"> and Organic farming.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center"/>
            </w:pPr>
            <w:r w:rsidRPr="00C64474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center"/>
            </w:pPr>
            <w:r w:rsidRPr="00C64474">
              <w:t>20</w:t>
            </w:r>
          </w:p>
        </w:tc>
      </w:tr>
      <w:tr w:rsidR="00D249E4" w:rsidRPr="00C64474" w:rsidTr="00BA2865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D249E4" w:rsidRPr="00C64474" w:rsidRDefault="00D249E4" w:rsidP="00C64474">
            <w:pPr>
              <w:jc w:val="center"/>
              <w:rPr>
                <w:b/>
              </w:rPr>
            </w:pPr>
            <w:r w:rsidRPr="00C64474">
              <w:rPr>
                <w:b/>
              </w:rPr>
              <w:t>(OR)</w:t>
            </w:r>
          </w:p>
        </w:tc>
      </w:tr>
      <w:tr w:rsidR="00D249E4" w:rsidRPr="00C64474" w:rsidTr="00C64474">
        <w:trPr>
          <w:trHeight w:val="90"/>
        </w:trPr>
        <w:tc>
          <w:tcPr>
            <w:tcW w:w="1080" w:type="dxa"/>
            <w:shd w:val="clear" w:color="auto" w:fill="auto"/>
            <w:vAlign w:val="center"/>
          </w:tcPr>
          <w:p w:rsidR="00D249E4" w:rsidRPr="00C64474" w:rsidRDefault="00D249E4" w:rsidP="00C64474">
            <w:pPr>
              <w:jc w:val="center"/>
            </w:pPr>
            <w:r w:rsidRPr="00C64474">
              <w:t>6.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249E4" w:rsidRPr="00C64474" w:rsidRDefault="00D249E4" w:rsidP="00C64474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both"/>
            </w:pPr>
            <w:r w:rsidRPr="00C64474">
              <w:t>Appraise the importance of Biosafety and Bioethics as a recent trend in biology for Industry set-up.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center"/>
            </w:pPr>
            <w:r w:rsidRPr="00C64474">
              <w:t>CO</w:t>
            </w:r>
            <w:r w:rsidR="00F05826" w:rsidRPr="00C64474"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center"/>
            </w:pPr>
            <w:r w:rsidRPr="00C64474">
              <w:t>20</w:t>
            </w:r>
          </w:p>
        </w:tc>
      </w:tr>
      <w:tr w:rsidR="00D249E4" w:rsidRPr="00C64474" w:rsidTr="00C64474">
        <w:trPr>
          <w:trHeight w:val="90"/>
        </w:trPr>
        <w:tc>
          <w:tcPr>
            <w:tcW w:w="1080" w:type="dxa"/>
            <w:shd w:val="clear" w:color="auto" w:fill="auto"/>
            <w:vAlign w:val="center"/>
          </w:tcPr>
          <w:p w:rsidR="00D249E4" w:rsidRPr="00C64474" w:rsidRDefault="00D249E4" w:rsidP="00C64474">
            <w:pPr>
              <w:jc w:val="center"/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D249E4" w:rsidRPr="00C64474" w:rsidRDefault="00D249E4" w:rsidP="00C64474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D249E4" w:rsidRPr="00C64474" w:rsidRDefault="00D249E4" w:rsidP="00D249E4"/>
        </w:tc>
        <w:tc>
          <w:tcPr>
            <w:tcW w:w="117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center"/>
            </w:pPr>
          </w:p>
        </w:tc>
      </w:tr>
      <w:tr w:rsidR="00D249E4" w:rsidRPr="00C64474" w:rsidTr="00C64474">
        <w:trPr>
          <w:trHeight w:val="90"/>
        </w:trPr>
        <w:tc>
          <w:tcPr>
            <w:tcW w:w="1080" w:type="dxa"/>
            <w:shd w:val="clear" w:color="auto" w:fill="auto"/>
            <w:vAlign w:val="center"/>
          </w:tcPr>
          <w:p w:rsidR="00D249E4" w:rsidRPr="00C64474" w:rsidRDefault="00D249E4" w:rsidP="00C64474">
            <w:pPr>
              <w:jc w:val="center"/>
            </w:pPr>
            <w:r w:rsidRPr="00C64474">
              <w:t>7.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249E4" w:rsidRPr="00C64474" w:rsidRDefault="00D249E4" w:rsidP="00C64474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both"/>
            </w:pPr>
            <w:r w:rsidRPr="00C64474">
              <w:t>Interpret the application and benefits of Biofuels as a Natural resource.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center"/>
            </w:pPr>
            <w:r w:rsidRPr="00C64474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center"/>
            </w:pPr>
            <w:r w:rsidRPr="00C64474">
              <w:t>20</w:t>
            </w:r>
          </w:p>
        </w:tc>
      </w:tr>
      <w:tr w:rsidR="00D249E4" w:rsidRPr="00C64474" w:rsidTr="00BA2865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D249E4" w:rsidRPr="00C64474" w:rsidRDefault="00D249E4" w:rsidP="00C64474">
            <w:pPr>
              <w:jc w:val="center"/>
              <w:rPr>
                <w:b/>
              </w:rPr>
            </w:pPr>
            <w:r w:rsidRPr="00C64474">
              <w:rPr>
                <w:b/>
              </w:rPr>
              <w:t>(OR)</w:t>
            </w:r>
          </w:p>
        </w:tc>
      </w:tr>
      <w:tr w:rsidR="00D249E4" w:rsidRPr="00C64474" w:rsidTr="00C64474">
        <w:trPr>
          <w:trHeight w:val="42"/>
        </w:trPr>
        <w:tc>
          <w:tcPr>
            <w:tcW w:w="1080" w:type="dxa"/>
            <w:shd w:val="clear" w:color="auto" w:fill="auto"/>
            <w:vAlign w:val="center"/>
          </w:tcPr>
          <w:p w:rsidR="00D249E4" w:rsidRPr="00C64474" w:rsidRDefault="00D249E4" w:rsidP="00C64474">
            <w:pPr>
              <w:jc w:val="center"/>
            </w:pPr>
            <w:r w:rsidRPr="00C64474">
              <w:t>8.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249E4" w:rsidRPr="00C64474" w:rsidRDefault="00D249E4" w:rsidP="00C64474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D249E4" w:rsidRPr="00C64474" w:rsidRDefault="00D249E4" w:rsidP="00811DD9">
            <w:pPr>
              <w:jc w:val="both"/>
            </w:pPr>
            <w:r w:rsidRPr="00C64474">
              <w:t xml:space="preserve">Design </w:t>
            </w:r>
            <w:proofErr w:type="spellStart"/>
            <w:r w:rsidRPr="00C64474">
              <w:t>an</w:t>
            </w:r>
            <w:proofErr w:type="spellEnd"/>
            <w:r w:rsidRPr="00C64474">
              <w:t xml:space="preserve"> </w:t>
            </w:r>
            <w:r w:rsidR="00811DD9">
              <w:t>entre</w:t>
            </w:r>
            <w:r w:rsidR="00F05826" w:rsidRPr="00C64474">
              <w:t>prene</w:t>
            </w:r>
            <w:r w:rsidR="00811DD9">
              <w:t>u</w:t>
            </w:r>
            <w:r w:rsidR="00F05826" w:rsidRPr="00C64474">
              <w:t>rship</w:t>
            </w:r>
            <w:r w:rsidR="00811DD9">
              <w:t xml:space="preserve"> </w:t>
            </w:r>
            <w:r w:rsidR="004163CF" w:rsidRPr="00C64474">
              <w:t>idea</w:t>
            </w:r>
            <w:r w:rsidRPr="00C64474">
              <w:t xml:space="preserve"> by brewing beer at home using the simple fermentation technique </w:t>
            </w:r>
            <w:r w:rsidR="004163CF" w:rsidRPr="00C64474">
              <w:t>using</w:t>
            </w:r>
            <w:r w:rsidRPr="00C64474">
              <w:t xml:space="preserve"> Yeast</w:t>
            </w:r>
            <w:r w:rsidR="004163CF" w:rsidRPr="00C64474">
              <w:t xml:space="preserve"> as a starter culture.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center"/>
            </w:pPr>
            <w:r w:rsidRPr="00C64474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center"/>
            </w:pPr>
            <w:r w:rsidRPr="00C64474">
              <w:t>20</w:t>
            </w:r>
          </w:p>
        </w:tc>
      </w:tr>
      <w:tr w:rsidR="00D249E4" w:rsidRPr="00C64474" w:rsidTr="00C64474">
        <w:trPr>
          <w:trHeight w:val="42"/>
        </w:trPr>
        <w:tc>
          <w:tcPr>
            <w:tcW w:w="1530" w:type="dxa"/>
            <w:gridSpan w:val="2"/>
            <w:shd w:val="clear" w:color="auto" w:fill="auto"/>
            <w:vAlign w:val="center"/>
          </w:tcPr>
          <w:p w:rsidR="00D249E4" w:rsidRPr="00C64474" w:rsidRDefault="00D249E4" w:rsidP="00C64474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D249E4" w:rsidRPr="00C64474" w:rsidRDefault="00D249E4" w:rsidP="00D249E4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center"/>
            </w:pPr>
          </w:p>
        </w:tc>
      </w:tr>
      <w:tr w:rsidR="00D249E4" w:rsidRPr="00C64474" w:rsidTr="00C64474">
        <w:trPr>
          <w:trHeight w:val="42"/>
        </w:trPr>
        <w:tc>
          <w:tcPr>
            <w:tcW w:w="1530" w:type="dxa"/>
            <w:gridSpan w:val="2"/>
            <w:shd w:val="clear" w:color="auto" w:fill="auto"/>
            <w:vAlign w:val="center"/>
          </w:tcPr>
          <w:p w:rsidR="00D249E4" w:rsidRPr="00C64474" w:rsidRDefault="00D249E4" w:rsidP="00C64474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C64474" w:rsidRPr="00C64474" w:rsidRDefault="00C64474" w:rsidP="00D249E4">
            <w:pPr>
              <w:rPr>
                <w:b/>
                <w:u w:val="single"/>
              </w:rPr>
            </w:pPr>
          </w:p>
          <w:p w:rsidR="00D249E4" w:rsidRPr="00C64474" w:rsidRDefault="00D249E4" w:rsidP="00D249E4">
            <w:pPr>
              <w:rPr>
                <w:u w:val="single"/>
              </w:rPr>
            </w:pPr>
            <w:r w:rsidRPr="00C64474">
              <w:rPr>
                <w:b/>
                <w:u w:val="single"/>
              </w:rPr>
              <w:t>Compulsory</w:t>
            </w:r>
            <w:r w:rsidRPr="00C64474">
              <w:rPr>
                <w:u w:val="single"/>
              </w:rPr>
              <w:t>:</w:t>
            </w:r>
          </w:p>
          <w:p w:rsidR="00C64474" w:rsidRPr="00C64474" w:rsidRDefault="00C64474" w:rsidP="00D249E4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center"/>
            </w:pPr>
          </w:p>
        </w:tc>
      </w:tr>
      <w:tr w:rsidR="00D249E4" w:rsidRPr="00C64474" w:rsidTr="00C64474">
        <w:trPr>
          <w:trHeight w:val="42"/>
        </w:trPr>
        <w:tc>
          <w:tcPr>
            <w:tcW w:w="1080" w:type="dxa"/>
            <w:shd w:val="clear" w:color="auto" w:fill="auto"/>
            <w:vAlign w:val="center"/>
          </w:tcPr>
          <w:p w:rsidR="00D249E4" w:rsidRPr="00C64474" w:rsidRDefault="00D249E4" w:rsidP="00C64474">
            <w:pPr>
              <w:jc w:val="center"/>
            </w:pPr>
            <w:r w:rsidRPr="00C64474">
              <w:t>9.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249E4" w:rsidRPr="00C64474" w:rsidRDefault="00D249E4" w:rsidP="00C64474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both"/>
            </w:pPr>
            <w:r w:rsidRPr="00C64474">
              <w:t>Compare the behavioral attributes</w:t>
            </w:r>
            <w:r w:rsidR="00110C48" w:rsidRPr="00C64474">
              <w:t xml:space="preserve">, </w:t>
            </w:r>
            <w:r w:rsidRPr="00C64474">
              <w:t>symptoms</w:t>
            </w:r>
            <w:r w:rsidR="00110C48" w:rsidRPr="00C64474">
              <w:t xml:space="preserve"> and </w:t>
            </w:r>
            <w:r w:rsidR="00811DD9">
              <w:t xml:space="preserve">the </w:t>
            </w:r>
            <w:r w:rsidR="00110C48" w:rsidRPr="00C64474">
              <w:t>after effects</w:t>
            </w:r>
            <w:r w:rsidRPr="00C64474">
              <w:t xml:space="preserve"> of Alcoho</w:t>
            </w:r>
            <w:r w:rsidR="00110C48" w:rsidRPr="00C64474">
              <w:t>l abuse</w:t>
            </w:r>
            <w:r w:rsidR="009973C0" w:rsidRPr="00C64474">
              <w:t xml:space="preserve"> or Alcoholism.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center"/>
            </w:pPr>
            <w:r w:rsidRPr="00C6447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249E4" w:rsidRPr="00C64474" w:rsidRDefault="00D249E4" w:rsidP="00D249E4">
            <w:pPr>
              <w:jc w:val="center"/>
            </w:pPr>
            <w:r w:rsidRPr="00C64474">
              <w:t>20</w:t>
            </w:r>
          </w:p>
        </w:tc>
      </w:tr>
    </w:tbl>
    <w:p w:rsidR="008C7BA2" w:rsidRPr="00C64474" w:rsidRDefault="008C7BA2" w:rsidP="008C7BA2"/>
    <w:sectPr w:rsidR="008C7BA2" w:rsidRPr="00C64474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16B" w:rsidRDefault="0081716B" w:rsidP="00B659E1">
      <w:r>
        <w:separator/>
      </w:r>
    </w:p>
  </w:endnote>
  <w:endnote w:type="continuationSeparator" w:id="1">
    <w:p w:rsidR="0081716B" w:rsidRDefault="0081716B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16B" w:rsidRDefault="0081716B" w:rsidP="00B659E1">
      <w:r>
        <w:separator/>
      </w:r>
    </w:p>
  </w:footnote>
  <w:footnote w:type="continuationSeparator" w:id="1">
    <w:p w:rsidR="0081716B" w:rsidRDefault="0081716B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63A1"/>
    <w:rsid w:val="00023B9E"/>
    <w:rsid w:val="000406C5"/>
    <w:rsid w:val="00060CB9"/>
    <w:rsid w:val="00061821"/>
    <w:rsid w:val="000E180A"/>
    <w:rsid w:val="000E4455"/>
    <w:rsid w:val="000F3EFE"/>
    <w:rsid w:val="00110C48"/>
    <w:rsid w:val="00150019"/>
    <w:rsid w:val="001D01A3"/>
    <w:rsid w:val="001D41FE"/>
    <w:rsid w:val="001D670F"/>
    <w:rsid w:val="001E2222"/>
    <w:rsid w:val="001F54D1"/>
    <w:rsid w:val="001F7E9B"/>
    <w:rsid w:val="00204EB0"/>
    <w:rsid w:val="00211ABA"/>
    <w:rsid w:val="00230E28"/>
    <w:rsid w:val="00235351"/>
    <w:rsid w:val="00266439"/>
    <w:rsid w:val="0026653D"/>
    <w:rsid w:val="002723C8"/>
    <w:rsid w:val="002A59AD"/>
    <w:rsid w:val="002D09FF"/>
    <w:rsid w:val="002D7611"/>
    <w:rsid w:val="002D76BB"/>
    <w:rsid w:val="002E336A"/>
    <w:rsid w:val="002E552A"/>
    <w:rsid w:val="003001B1"/>
    <w:rsid w:val="0030272A"/>
    <w:rsid w:val="00304757"/>
    <w:rsid w:val="003206DF"/>
    <w:rsid w:val="00323989"/>
    <w:rsid w:val="00324247"/>
    <w:rsid w:val="0035227C"/>
    <w:rsid w:val="00380146"/>
    <w:rsid w:val="003855F1"/>
    <w:rsid w:val="003B14BC"/>
    <w:rsid w:val="003B1F06"/>
    <w:rsid w:val="003C6BB4"/>
    <w:rsid w:val="003D6DA3"/>
    <w:rsid w:val="003F728C"/>
    <w:rsid w:val="004037AF"/>
    <w:rsid w:val="004163CF"/>
    <w:rsid w:val="00420EB0"/>
    <w:rsid w:val="00437576"/>
    <w:rsid w:val="00460118"/>
    <w:rsid w:val="0046314C"/>
    <w:rsid w:val="0046787F"/>
    <w:rsid w:val="004D49B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49C3"/>
    <w:rsid w:val="00681B25"/>
    <w:rsid w:val="006C1D35"/>
    <w:rsid w:val="006C39BE"/>
    <w:rsid w:val="006C7354"/>
    <w:rsid w:val="00700AEA"/>
    <w:rsid w:val="00701B86"/>
    <w:rsid w:val="00714C68"/>
    <w:rsid w:val="00725A0A"/>
    <w:rsid w:val="007326F6"/>
    <w:rsid w:val="007401CF"/>
    <w:rsid w:val="007444BE"/>
    <w:rsid w:val="00763199"/>
    <w:rsid w:val="007724D9"/>
    <w:rsid w:val="00802202"/>
    <w:rsid w:val="00806A39"/>
    <w:rsid w:val="00811DD9"/>
    <w:rsid w:val="00814615"/>
    <w:rsid w:val="0081627E"/>
    <w:rsid w:val="0081716B"/>
    <w:rsid w:val="00874178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7DD0"/>
    <w:rsid w:val="009973C0"/>
    <w:rsid w:val="009B53DD"/>
    <w:rsid w:val="009B775B"/>
    <w:rsid w:val="009C5A1D"/>
    <w:rsid w:val="009D55E3"/>
    <w:rsid w:val="009E09A3"/>
    <w:rsid w:val="009F74F8"/>
    <w:rsid w:val="00A22B7A"/>
    <w:rsid w:val="00A35AC3"/>
    <w:rsid w:val="00A46591"/>
    <w:rsid w:val="00A47E2A"/>
    <w:rsid w:val="00A54025"/>
    <w:rsid w:val="00A639B8"/>
    <w:rsid w:val="00AA3F2E"/>
    <w:rsid w:val="00AA5E39"/>
    <w:rsid w:val="00AA6B40"/>
    <w:rsid w:val="00AC5E3B"/>
    <w:rsid w:val="00AE264C"/>
    <w:rsid w:val="00B009B1"/>
    <w:rsid w:val="00B20598"/>
    <w:rsid w:val="00B253AE"/>
    <w:rsid w:val="00B43732"/>
    <w:rsid w:val="00B60E7E"/>
    <w:rsid w:val="00B659E1"/>
    <w:rsid w:val="00B83AB6"/>
    <w:rsid w:val="00B939EF"/>
    <w:rsid w:val="00B9454D"/>
    <w:rsid w:val="00BA2865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375DE"/>
    <w:rsid w:val="00C60C6A"/>
    <w:rsid w:val="00C64474"/>
    <w:rsid w:val="00C71847"/>
    <w:rsid w:val="00C81140"/>
    <w:rsid w:val="00C95F18"/>
    <w:rsid w:val="00CB1071"/>
    <w:rsid w:val="00CB2395"/>
    <w:rsid w:val="00CB7A50"/>
    <w:rsid w:val="00CD31A5"/>
    <w:rsid w:val="00CE1825"/>
    <w:rsid w:val="00CE5503"/>
    <w:rsid w:val="00D0319F"/>
    <w:rsid w:val="00D249E4"/>
    <w:rsid w:val="00D3698C"/>
    <w:rsid w:val="00D62341"/>
    <w:rsid w:val="00D64FF9"/>
    <w:rsid w:val="00D66D6A"/>
    <w:rsid w:val="00D7539F"/>
    <w:rsid w:val="00D805C4"/>
    <w:rsid w:val="00D85619"/>
    <w:rsid w:val="00D934A3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71BBF"/>
    <w:rsid w:val="00E824B7"/>
    <w:rsid w:val="00EB0EE0"/>
    <w:rsid w:val="00EB26EF"/>
    <w:rsid w:val="00F05826"/>
    <w:rsid w:val="00F10F60"/>
    <w:rsid w:val="00F11EDB"/>
    <w:rsid w:val="00F162EA"/>
    <w:rsid w:val="00F208C0"/>
    <w:rsid w:val="00F266A7"/>
    <w:rsid w:val="00F32118"/>
    <w:rsid w:val="00F55D6F"/>
    <w:rsid w:val="00F61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EBDBF-11B0-4648-A520-743D27B10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2018-02-03T04:50:00Z</cp:lastPrinted>
  <dcterms:created xsi:type="dcterms:W3CDTF">2019-11-28T05:19:00Z</dcterms:created>
  <dcterms:modified xsi:type="dcterms:W3CDTF">2019-11-28T05:39:00Z</dcterms:modified>
</cp:coreProperties>
</file>